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F98" w:rsidRDefault="00834943" w:rsidP="00852953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0F177D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Résumé du</w:t>
      </w:r>
      <w:r w:rsidR="00B60D35" w:rsidRPr="000F177D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 Sommet </w:t>
      </w:r>
      <w:r w:rsidRPr="000F177D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 </w:t>
      </w:r>
      <w:r w:rsidR="000F177D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« </w:t>
      </w:r>
      <w:r w:rsidRPr="000F177D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Intelligence Compétitive </w:t>
      </w:r>
      <w:r w:rsidR="007B169C" w:rsidRPr="000F177D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ASIE</w:t>
      </w:r>
      <w:r w:rsidR="000F177D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 »</w:t>
      </w:r>
      <w:r w:rsidR="007B169C" w:rsidRPr="000F177D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 organisée par </w:t>
      </w:r>
      <w:r w:rsidRPr="000F177D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SCIP/CICI,</w:t>
      </w:r>
      <w:r w:rsidR="000F177D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 les</w:t>
      </w:r>
      <w:r w:rsidRPr="000F177D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 30 et 31 Mars 2016, Shanghai.</w:t>
      </w:r>
    </w:p>
    <w:p w:rsidR="000F177D" w:rsidRPr="000F177D" w:rsidRDefault="000F177D" w:rsidP="00852953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822E5F" w:rsidRPr="000F177D" w:rsidRDefault="00822E5F" w:rsidP="00852953">
      <w:p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0F177D">
        <w:rPr>
          <w:rFonts w:ascii="Times New Roman" w:hAnsi="Times New Roman" w:cs="Times New Roman"/>
          <w:sz w:val="24"/>
          <w:szCs w:val="24"/>
          <w:lang w:val="fr-FR"/>
        </w:rPr>
        <w:t>La conférence était co-organisé</w:t>
      </w:r>
      <w:r w:rsidR="0051022A">
        <w:rPr>
          <w:rFonts w:ascii="Times New Roman" w:hAnsi="Times New Roman" w:cs="Times New Roman"/>
          <w:sz w:val="24"/>
          <w:szCs w:val="24"/>
          <w:lang w:val="fr-FR"/>
        </w:rPr>
        <w:t>e</w:t>
      </w:r>
      <w:r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 par </w:t>
      </w:r>
      <w:r w:rsidR="0051022A">
        <w:rPr>
          <w:rFonts w:ascii="Times New Roman" w:hAnsi="Times New Roman" w:cs="Times New Roman"/>
          <w:sz w:val="24"/>
          <w:szCs w:val="24"/>
          <w:lang w:val="fr-FR"/>
        </w:rPr>
        <w:t>« </w:t>
      </w:r>
      <w:r w:rsidRPr="000F177D">
        <w:rPr>
          <w:rFonts w:ascii="Times New Roman" w:hAnsi="Times New Roman" w:cs="Times New Roman"/>
          <w:sz w:val="24"/>
          <w:szCs w:val="24"/>
          <w:lang w:val="fr-FR"/>
        </w:rPr>
        <w:t>Strategic and Competitive Intelligence Professionals</w:t>
      </w:r>
      <w:r w:rsidR="0051022A">
        <w:rPr>
          <w:rFonts w:ascii="Times New Roman" w:hAnsi="Times New Roman" w:cs="Times New Roman"/>
          <w:sz w:val="24"/>
          <w:szCs w:val="24"/>
          <w:lang w:val="fr-FR"/>
        </w:rPr>
        <w:t> »</w:t>
      </w:r>
      <w:r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 (SCIP) et </w:t>
      </w:r>
      <w:r w:rsidR="0051022A">
        <w:rPr>
          <w:rFonts w:ascii="Times New Roman" w:hAnsi="Times New Roman" w:cs="Times New Roman"/>
          <w:sz w:val="24"/>
          <w:szCs w:val="24"/>
          <w:lang w:val="fr-FR"/>
        </w:rPr>
        <w:t>« </w:t>
      </w:r>
      <w:r w:rsidRPr="000F177D">
        <w:rPr>
          <w:rFonts w:ascii="Times New Roman" w:hAnsi="Times New Roman" w:cs="Times New Roman"/>
          <w:sz w:val="24"/>
          <w:szCs w:val="24"/>
          <w:lang w:val="fr-FR"/>
        </w:rPr>
        <w:t>China Institute of Competitive Intelligence</w:t>
      </w:r>
      <w:r w:rsidR="0051022A">
        <w:rPr>
          <w:rFonts w:ascii="Times New Roman" w:hAnsi="Times New Roman" w:cs="Times New Roman"/>
          <w:sz w:val="24"/>
          <w:szCs w:val="24"/>
          <w:lang w:val="fr-FR"/>
        </w:rPr>
        <w:t> »</w:t>
      </w:r>
      <w:r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 (CICI). Ainsi, Mme Nan Bulger, présidente de SCIP et M. Way Chen</w:t>
      </w:r>
      <w:r w:rsidR="007B169C" w:rsidRPr="000F177D">
        <w:rPr>
          <w:rFonts w:ascii="Times New Roman" w:hAnsi="Times New Roman" w:cs="Times New Roman"/>
          <w:sz w:val="24"/>
          <w:szCs w:val="24"/>
          <w:lang w:val="fr-FR"/>
        </w:rPr>
        <w:t>, président de CICI</w:t>
      </w:r>
      <w:r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 ont ouvert le sommet en I</w:t>
      </w:r>
      <w:r w:rsidR="0051022A">
        <w:rPr>
          <w:rFonts w:ascii="Times New Roman" w:hAnsi="Times New Roman" w:cs="Times New Roman"/>
          <w:sz w:val="24"/>
          <w:szCs w:val="24"/>
          <w:lang w:val="fr-FR"/>
        </w:rPr>
        <w:t xml:space="preserve">ntelligence </w:t>
      </w:r>
      <w:r w:rsidRPr="000F177D">
        <w:rPr>
          <w:rFonts w:ascii="Times New Roman" w:hAnsi="Times New Roman" w:cs="Times New Roman"/>
          <w:sz w:val="24"/>
          <w:szCs w:val="24"/>
          <w:lang w:val="fr-FR"/>
        </w:rPr>
        <w:t>C</w:t>
      </w:r>
      <w:r w:rsidR="0051022A">
        <w:rPr>
          <w:rFonts w:ascii="Times New Roman" w:hAnsi="Times New Roman" w:cs="Times New Roman"/>
          <w:sz w:val="24"/>
          <w:szCs w:val="24"/>
          <w:lang w:val="fr-FR"/>
        </w:rPr>
        <w:t>ompétitive (IC)</w:t>
      </w:r>
      <w:r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 Asie.</w:t>
      </w:r>
      <w:r w:rsidR="000A23E9"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 M. Way Chen dirige </w:t>
      </w:r>
      <w:r w:rsidR="009F56C0" w:rsidRPr="000F177D">
        <w:rPr>
          <w:rFonts w:ascii="Times New Roman" w:hAnsi="Times New Roman" w:cs="Times New Roman"/>
          <w:sz w:val="24"/>
          <w:szCs w:val="24"/>
          <w:lang w:val="fr-FR"/>
        </w:rPr>
        <w:t>aussi</w:t>
      </w:r>
      <w:r w:rsidR="000A23E9"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 le chapitre SCIP Chine.</w:t>
      </w:r>
    </w:p>
    <w:p w:rsidR="000A23E9" w:rsidRPr="000F177D" w:rsidRDefault="000A23E9" w:rsidP="00852953">
      <w:p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0F177D">
        <w:rPr>
          <w:rFonts w:ascii="Times New Roman" w:hAnsi="Times New Roman" w:cs="Times New Roman"/>
          <w:sz w:val="24"/>
          <w:szCs w:val="24"/>
          <w:lang w:val="fr-FR"/>
        </w:rPr>
        <w:t>Cet évènement est le plus important en Asie dans le domaine de l‘Intelligence Compétitive et près de 300 personnes y ont assisté</w:t>
      </w:r>
      <w:r w:rsidR="00A00C8C"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 sur les 2 jours</w:t>
      </w:r>
      <w:r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. Ces personnes sont pour la plupart des directeurs/managers en IC mais aussi académiciens et chercheurs venant pour beaucoup de Chine. Certains responsables en IC de grands groupes pour la région Asie étaient aussi présents (ex : Amadeus). </w:t>
      </w:r>
    </w:p>
    <w:p w:rsidR="000A23E9" w:rsidRPr="000F177D" w:rsidRDefault="000A23E9" w:rsidP="00852953">
      <w:p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Il est </w:t>
      </w:r>
      <w:r w:rsidR="0051022A">
        <w:rPr>
          <w:rFonts w:ascii="Times New Roman" w:hAnsi="Times New Roman" w:cs="Times New Roman"/>
          <w:sz w:val="24"/>
          <w:szCs w:val="24"/>
          <w:lang w:val="fr-FR"/>
        </w:rPr>
        <w:t>à</w:t>
      </w:r>
      <w:r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1022A" w:rsidRPr="000F177D">
        <w:rPr>
          <w:rFonts w:ascii="Times New Roman" w:hAnsi="Times New Roman" w:cs="Times New Roman"/>
          <w:sz w:val="24"/>
          <w:szCs w:val="24"/>
          <w:lang w:val="fr-FR"/>
        </w:rPr>
        <w:t>noter</w:t>
      </w:r>
      <w:r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 que la conférence attire un nombre croissant de personnes. </w:t>
      </w:r>
    </w:p>
    <w:p w:rsidR="00990618" w:rsidRDefault="00990618" w:rsidP="00852953">
      <w:p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990618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0720" cy="3144810"/>
            <wp:effectExtent l="0" t="0" r="0" b="0"/>
            <wp:docPr id="3" name="Picture 3" descr="E:\KHAS. JUNE 2014\Desktop\VeilleMag. Chine\gro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KHAS. JUNE 2014\Desktop\VeilleMag. Chine\grou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4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618" w:rsidRDefault="00990618" w:rsidP="00852953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990618">
        <w:rPr>
          <w:rFonts w:ascii="Times New Roman" w:hAnsi="Times New Roman" w:cs="Times New Roman"/>
          <w:b/>
          <w:sz w:val="24"/>
          <w:szCs w:val="24"/>
          <w:lang w:val="fr-FR"/>
        </w:rPr>
        <w:t>Photo groupée SCIP/CICI 2016</w:t>
      </w:r>
    </w:p>
    <w:p w:rsidR="00990618" w:rsidRPr="00990618" w:rsidRDefault="00990618" w:rsidP="00852953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3B4D33" w:rsidRPr="000F177D" w:rsidRDefault="00124B51" w:rsidP="00852953">
      <w:p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0F177D">
        <w:rPr>
          <w:rFonts w:ascii="Times New Roman" w:hAnsi="Times New Roman" w:cs="Times New Roman"/>
          <w:sz w:val="24"/>
          <w:szCs w:val="24"/>
          <w:lang w:val="fr-FR"/>
        </w:rPr>
        <w:t>Des présentations d’outils en IC d’Hewlett Packard et d’Incoshare (solution brevet) ont été effectuées.</w:t>
      </w:r>
    </w:p>
    <w:p w:rsidR="00124B51" w:rsidRPr="000F177D" w:rsidRDefault="00124B51" w:rsidP="00852953">
      <w:p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0F177D"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L’ensemble des intervenants chinois ont fait leurs présentations en chinois. Une traduction </w:t>
      </w:r>
      <w:r w:rsidR="00B37D4D"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en anglais </w:t>
      </w:r>
      <w:r w:rsidRPr="000F177D">
        <w:rPr>
          <w:rFonts w:ascii="Times New Roman" w:hAnsi="Times New Roman" w:cs="Times New Roman"/>
          <w:sz w:val="24"/>
          <w:szCs w:val="24"/>
          <w:lang w:val="fr-FR"/>
        </w:rPr>
        <w:t>était faite en simultané.</w:t>
      </w:r>
    </w:p>
    <w:p w:rsidR="00990618" w:rsidRDefault="00990618" w:rsidP="00852953">
      <w:p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990618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0720" cy="3237071"/>
            <wp:effectExtent l="0" t="0" r="0" b="1905"/>
            <wp:docPr id="4" name="Picture 4" descr="E:\KHAS. JUNE 2014\Desktop\VeilleMag. Chine\IMG_6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KHAS. JUNE 2014\Desktop\VeilleMag. Chine\IMG_68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618" w:rsidRPr="00990618" w:rsidRDefault="00990618" w:rsidP="00852953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990618">
        <w:rPr>
          <w:rFonts w:ascii="Times New Roman" w:hAnsi="Times New Roman" w:cs="Times New Roman"/>
          <w:b/>
          <w:sz w:val="24"/>
          <w:szCs w:val="24"/>
          <w:lang w:val="fr-FR"/>
        </w:rPr>
        <w:t>Photo groupe intervenants SCIP/CICI 2016</w:t>
      </w:r>
    </w:p>
    <w:p w:rsidR="0097534B" w:rsidRPr="00186CDC" w:rsidRDefault="00A00C8C" w:rsidP="00852953">
      <w:p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M. Paul Santili (responsable mondial </w:t>
      </w:r>
      <w:r w:rsidR="0051022A">
        <w:rPr>
          <w:rFonts w:ascii="Times New Roman" w:hAnsi="Times New Roman" w:cs="Times New Roman"/>
          <w:sz w:val="24"/>
          <w:szCs w:val="24"/>
          <w:lang w:val="fr-FR"/>
        </w:rPr>
        <w:t xml:space="preserve">OEM </w:t>
      </w:r>
      <w:r w:rsidRPr="000F177D">
        <w:rPr>
          <w:rFonts w:ascii="Times New Roman" w:hAnsi="Times New Roman" w:cs="Times New Roman"/>
          <w:sz w:val="24"/>
          <w:szCs w:val="24"/>
          <w:lang w:val="fr-FR"/>
        </w:rPr>
        <w:t>d’Hewlett Packard, “Business Intelligence</w:t>
      </w:r>
      <w:r w:rsidR="00E55139"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0F177D">
        <w:rPr>
          <w:rFonts w:ascii="Times New Roman" w:hAnsi="Times New Roman" w:cs="Times New Roman"/>
          <w:sz w:val="24"/>
          <w:szCs w:val="24"/>
          <w:lang w:val="fr-FR"/>
        </w:rPr>
        <w:t>&amp; Customer Insight”)</w:t>
      </w:r>
      <w:r w:rsidR="00E55139"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 a souligné que le monde était en rapide mutation </w:t>
      </w:r>
      <w:r w:rsidR="0051022A">
        <w:rPr>
          <w:rFonts w:ascii="Times New Roman" w:hAnsi="Times New Roman" w:cs="Times New Roman"/>
          <w:sz w:val="24"/>
          <w:szCs w:val="24"/>
          <w:lang w:val="fr-FR"/>
        </w:rPr>
        <w:t>liée à</w:t>
      </w:r>
      <w:r w:rsidR="00E55139"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 l’essor de nouvelles technologies telles que </w:t>
      </w:r>
      <w:r w:rsidR="0051022A">
        <w:rPr>
          <w:rFonts w:ascii="Times New Roman" w:hAnsi="Times New Roman" w:cs="Times New Roman"/>
          <w:sz w:val="24"/>
          <w:szCs w:val="24"/>
          <w:lang w:val="fr-FR"/>
        </w:rPr>
        <w:t>l’</w:t>
      </w:r>
      <w:r w:rsidR="00E55139"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Internet </w:t>
      </w:r>
      <w:r w:rsidR="0051022A">
        <w:rPr>
          <w:rFonts w:ascii="Times New Roman" w:hAnsi="Times New Roman" w:cs="Times New Roman"/>
          <w:sz w:val="24"/>
          <w:szCs w:val="24"/>
          <w:lang w:val="fr-FR"/>
        </w:rPr>
        <w:t>des objets</w:t>
      </w:r>
      <w:r w:rsidR="00E55139"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 (ou everything) et de nouvelles </w:t>
      </w:r>
      <w:r w:rsidR="00E55139" w:rsidRPr="00186CDC">
        <w:rPr>
          <w:rFonts w:ascii="Times New Roman" w:hAnsi="Times New Roman" w:cs="Times New Roman"/>
          <w:sz w:val="24"/>
          <w:szCs w:val="24"/>
          <w:lang w:val="fr-FR"/>
        </w:rPr>
        <w:t>capacités en Intelligence Artificielle, et les investissements qui vont de plus vers les pays émergeants. Cela entraine un nouveau paradigme en Intelligence Compétitiv</w:t>
      </w:r>
      <w:r w:rsidR="0097534B" w:rsidRPr="00186CDC">
        <w:rPr>
          <w:rFonts w:ascii="Times New Roman" w:hAnsi="Times New Roman" w:cs="Times New Roman"/>
          <w:sz w:val="24"/>
          <w:szCs w:val="24"/>
          <w:lang w:val="fr-FR"/>
        </w:rPr>
        <w:t>e qui doit</w:t>
      </w:r>
      <w:r w:rsidR="00E55139" w:rsidRPr="00186CDC">
        <w:rPr>
          <w:rFonts w:ascii="Times New Roman" w:hAnsi="Times New Roman" w:cs="Times New Roman"/>
          <w:sz w:val="24"/>
          <w:szCs w:val="24"/>
          <w:lang w:val="fr-FR"/>
        </w:rPr>
        <w:t xml:space="preserve"> éclairer les dé</w:t>
      </w:r>
      <w:r w:rsidR="003B4D33" w:rsidRPr="00186CDC">
        <w:rPr>
          <w:rFonts w:ascii="Times New Roman" w:hAnsi="Times New Roman" w:cs="Times New Roman"/>
          <w:sz w:val="24"/>
          <w:szCs w:val="24"/>
          <w:lang w:val="fr-FR"/>
        </w:rPr>
        <w:t>cisions par des alertes</w:t>
      </w:r>
      <w:r w:rsidR="00E55139" w:rsidRPr="00186CDC">
        <w:rPr>
          <w:rFonts w:ascii="Times New Roman" w:hAnsi="Times New Roman" w:cs="Times New Roman"/>
          <w:sz w:val="24"/>
          <w:szCs w:val="24"/>
          <w:lang w:val="fr-FR"/>
        </w:rPr>
        <w:t>, des pr</w:t>
      </w:r>
      <w:r w:rsidR="0097534B" w:rsidRPr="00186CDC">
        <w:rPr>
          <w:rFonts w:ascii="Times New Roman" w:hAnsi="Times New Roman" w:cs="Times New Roman"/>
          <w:sz w:val="24"/>
          <w:szCs w:val="24"/>
          <w:lang w:val="fr-FR"/>
        </w:rPr>
        <w:t>édictions stratégiques et ce sur tous supports, pour des entreprises flexibles</w:t>
      </w:r>
      <w:r w:rsidR="003B4D33" w:rsidRPr="00186CDC">
        <w:rPr>
          <w:rFonts w:ascii="Times New Roman" w:hAnsi="Times New Roman" w:cs="Times New Roman"/>
          <w:sz w:val="24"/>
          <w:szCs w:val="24"/>
          <w:lang w:val="fr-FR"/>
        </w:rPr>
        <w:t> ;</w:t>
      </w:r>
      <w:r w:rsidR="0097534B" w:rsidRPr="00186C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B169C" w:rsidRPr="00186CDC">
        <w:rPr>
          <w:rFonts w:ascii="Times New Roman" w:hAnsi="Times New Roman" w:cs="Times New Roman"/>
          <w:sz w:val="24"/>
          <w:szCs w:val="24"/>
          <w:lang w:val="fr-FR"/>
        </w:rPr>
        <w:t xml:space="preserve">et seules celles qui anticiperont et s’adapteront </w:t>
      </w:r>
      <w:r w:rsidR="0097534B" w:rsidRPr="00186CDC">
        <w:rPr>
          <w:rFonts w:ascii="Times New Roman" w:hAnsi="Times New Roman" w:cs="Times New Roman"/>
          <w:sz w:val="24"/>
          <w:szCs w:val="24"/>
          <w:lang w:val="fr-FR"/>
        </w:rPr>
        <w:t>très</w:t>
      </w:r>
      <w:r w:rsidR="007B169C" w:rsidRPr="00186CDC">
        <w:rPr>
          <w:rFonts w:ascii="Times New Roman" w:hAnsi="Times New Roman" w:cs="Times New Roman"/>
          <w:sz w:val="24"/>
          <w:szCs w:val="24"/>
          <w:lang w:val="fr-FR"/>
        </w:rPr>
        <w:t xml:space="preserve"> rapidement survivront.</w:t>
      </w:r>
    </w:p>
    <w:p w:rsidR="003B4D33" w:rsidRPr="00186CDC" w:rsidRDefault="003B4D33" w:rsidP="00852953">
      <w:p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186CDC">
        <w:rPr>
          <w:rFonts w:ascii="Times New Roman" w:hAnsi="Times New Roman" w:cs="Times New Roman"/>
          <w:sz w:val="24"/>
          <w:szCs w:val="24"/>
          <w:lang w:val="fr-FR"/>
        </w:rPr>
        <w:t>Ma présentation a mis en avant le Système Stratégique de Signaux Précoces®, méthode et logiciel dédiés à l’anticipation stratégique et optimisation des actions qui en découlent. Cette présentation a été étayée de plusieurs études de cas comme démonstration.</w:t>
      </w:r>
    </w:p>
    <w:p w:rsidR="00990618" w:rsidRDefault="00990618" w:rsidP="00852953">
      <w:pPr>
        <w:pStyle w:val="font7"/>
        <w:spacing w:before="0" w:beforeAutospacing="0" w:after="0" w:afterAutospacing="0" w:line="360" w:lineRule="auto"/>
        <w:textAlignment w:val="baseline"/>
        <w:rPr>
          <w:lang w:val="fr-FR"/>
        </w:rPr>
      </w:pPr>
      <w:r w:rsidRPr="00990618">
        <w:rPr>
          <w:noProof/>
        </w:rPr>
        <w:lastRenderedPageBreak/>
        <w:drawing>
          <wp:inline distT="0" distB="0" distL="0" distR="0">
            <wp:extent cx="5760720" cy="3237071"/>
            <wp:effectExtent l="0" t="0" r="0" b="1905"/>
            <wp:docPr id="5" name="Picture 5" descr="E:\KHAS. JUNE 2014\Desktop\VeilleMag. Chine\IMG_6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KHAS. JUNE 2014\Desktop\VeilleMag. Chine\IMG_68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618" w:rsidRPr="00990618" w:rsidRDefault="00990618" w:rsidP="00852953">
      <w:pPr>
        <w:pStyle w:val="font7"/>
        <w:spacing w:before="0" w:beforeAutospacing="0" w:after="0" w:afterAutospacing="0" w:line="360" w:lineRule="auto"/>
        <w:textAlignment w:val="baseline"/>
        <w:rPr>
          <w:b/>
          <w:lang w:val="fr-FR"/>
        </w:rPr>
      </w:pPr>
      <w:r w:rsidRPr="00990618">
        <w:rPr>
          <w:b/>
          <w:lang w:val="fr-FR"/>
        </w:rPr>
        <w:t>Mon intervention</w:t>
      </w:r>
    </w:p>
    <w:p w:rsidR="00990618" w:rsidRDefault="00990618" w:rsidP="00852953">
      <w:pPr>
        <w:pStyle w:val="font7"/>
        <w:spacing w:before="0" w:beforeAutospacing="0" w:after="0" w:afterAutospacing="0" w:line="360" w:lineRule="auto"/>
        <w:textAlignment w:val="baseline"/>
        <w:rPr>
          <w:lang w:val="fr-FR"/>
        </w:rPr>
      </w:pPr>
    </w:p>
    <w:p w:rsidR="00124B51" w:rsidRDefault="001F0D2B" w:rsidP="00852953">
      <w:pPr>
        <w:pStyle w:val="font7"/>
        <w:spacing w:before="0" w:beforeAutospacing="0" w:after="0" w:afterAutospacing="0" w:line="360" w:lineRule="auto"/>
        <w:textAlignment w:val="baseline"/>
        <w:rPr>
          <w:lang w:val="fr-FR"/>
        </w:rPr>
      </w:pPr>
      <w:r w:rsidRPr="00186CDC">
        <w:rPr>
          <w:lang w:val="fr-FR"/>
        </w:rPr>
        <w:t>Une comparaison</w:t>
      </w:r>
      <w:r w:rsidR="0051022A" w:rsidRPr="00186CDC">
        <w:rPr>
          <w:lang w:val="fr-FR"/>
        </w:rPr>
        <w:t xml:space="preserve"> effectuée par Mme </w:t>
      </w:r>
      <w:r w:rsidR="0051022A" w:rsidRPr="00186CDC">
        <w:rPr>
          <w:rStyle w:val="apple-converted-space"/>
          <w:color w:val="292828"/>
          <w:bdr w:val="none" w:sz="0" w:space="0" w:color="auto" w:frame="1"/>
        </w:rPr>
        <w:t> </w:t>
      </w:r>
      <w:r w:rsidR="0051022A" w:rsidRPr="00186CDC">
        <w:rPr>
          <w:color w:val="292828"/>
          <w:bdr w:val="none" w:sz="0" w:space="0" w:color="auto" w:frame="1"/>
        </w:rPr>
        <w:t>Zhang Fan</w:t>
      </w:r>
      <w:r w:rsidR="00186CDC" w:rsidRPr="00186CDC">
        <w:rPr>
          <w:color w:val="292828"/>
          <w:bdr w:val="none" w:sz="0" w:space="0" w:color="auto" w:frame="1"/>
        </w:rPr>
        <w:t xml:space="preserve"> (</w:t>
      </w:r>
      <w:r w:rsidR="002D6832">
        <w:rPr>
          <w:color w:val="292828"/>
          <w:bdr w:val="none" w:sz="0" w:space="0" w:color="auto" w:frame="1"/>
        </w:rPr>
        <w:t xml:space="preserve">Manager </w:t>
      </w:r>
      <w:r w:rsidR="002D6832">
        <w:rPr>
          <w:lang w:val="fr-FR"/>
        </w:rPr>
        <w:t>à</w:t>
      </w:r>
      <w:r w:rsidR="00186CDC" w:rsidRPr="00186CDC">
        <w:rPr>
          <w:color w:val="292828"/>
          <w:bdr w:val="none" w:sz="0" w:space="0" w:color="auto" w:frame="1"/>
        </w:rPr>
        <w:t xml:space="preserve"> L’Institut en renseignement et information</w:t>
      </w:r>
      <w:r w:rsidR="0051022A" w:rsidRPr="00186CDC">
        <w:rPr>
          <w:color w:val="292828"/>
          <w:bdr w:val="none" w:sz="0" w:space="0" w:color="auto" w:frame="1"/>
        </w:rPr>
        <w:t>, Shenhua Science &amp; Technology Research Institute, Chin</w:t>
      </w:r>
      <w:r w:rsidR="00186CDC" w:rsidRPr="00186CDC">
        <w:rPr>
          <w:color w:val="292828"/>
          <w:bdr w:val="none" w:sz="0" w:space="0" w:color="auto" w:frame="1"/>
        </w:rPr>
        <w:t>e)</w:t>
      </w:r>
      <w:r w:rsidRPr="00186CDC">
        <w:rPr>
          <w:lang w:val="fr-FR"/>
        </w:rPr>
        <w:t xml:space="preserve"> entre les pratiques d’IC entre la Chine et Japon a permis de mettre en lumière le retard des chinois</w:t>
      </w:r>
      <w:r w:rsidR="00124B51" w:rsidRPr="00186CDC">
        <w:rPr>
          <w:lang w:val="fr-FR"/>
        </w:rPr>
        <w:t>.</w:t>
      </w:r>
      <w:r w:rsidRPr="00186CDC">
        <w:rPr>
          <w:lang w:val="fr-FR"/>
        </w:rPr>
        <w:t xml:space="preserve"> L’intervenante a ainsi évoqué la censure sur Internet qui limite la puissance et l’accès aux ressources ; </w:t>
      </w:r>
      <w:r w:rsidR="00AE4031">
        <w:rPr>
          <w:lang w:val="fr-FR"/>
        </w:rPr>
        <w:t xml:space="preserve">elle a appuyé le fait que </w:t>
      </w:r>
      <w:r w:rsidRPr="00186CDC">
        <w:rPr>
          <w:lang w:val="fr-FR"/>
        </w:rPr>
        <w:t xml:space="preserve">les données sur </w:t>
      </w:r>
      <w:r w:rsidR="00AE4031">
        <w:rPr>
          <w:lang w:val="fr-FR"/>
        </w:rPr>
        <w:t>l</w:t>
      </w:r>
      <w:r w:rsidRPr="00186CDC">
        <w:rPr>
          <w:lang w:val="fr-FR"/>
        </w:rPr>
        <w:t xml:space="preserve">e marché </w:t>
      </w:r>
      <w:r w:rsidR="00AE4031">
        <w:rPr>
          <w:lang w:val="fr-FR"/>
        </w:rPr>
        <w:t xml:space="preserve">chinois </w:t>
      </w:r>
      <w:r w:rsidRPr="00186CDC">
        <w:rPr>
          <w:lang w:val="fr-FR"/>
        </w:rPr>
        <w:t xml:space="preserve">sont difficiles d’accès et « filtrées » par le gouvernement. Baidu qui est le moteur de recherche le plus utilisé en Chine, ne donne pas de bons résultats. Les interfaces ne sont pas ergonomiques et il y a un manque de compétences </w:t>
      </w:r>
      <w:r w:rsidR="00AE4031">
        <w:rPr>
          <w:lang w:val="fr-FR"/>
        </w:rPr>
        <w:t xml:space="preserve">informatiques </w:t>
      </w:r>
      <w:r w:rsidRPr="00186CDC">
        <w:rPr>
          <w:lang w:val="fr-FR"/>
        </w:rPr>
        <w:t xml:space="preserve">dans les entreprises. Souvent, les services installent leurs propres programmes </w:t>
      </w:r>
      <w:r w:rsidR="00AE4031">
        <w:rPr>
          <w:lang w:val="fr-FR"/>
        </w:rPr>
        <w:t xml:space="preserve">informatiques </w:t>
      </w:r>
      <w:r w:rsidRPr="00186CDC">
        <w:rPr>
          <w:lang w:val="fr-FR"/>
        </w:rPr>
        <w:t>ce qui empêche l’homogénéité et la transversalité.  L’</w:t>
      </w:r>
      <w:r w:rsidR="00124B51" w:rsidRPr="00186CDC">
        <w:rPr>
          <w:lang w:val="fr-FR"/>
        </w:rPr>
        <w:t>animosité</w:t>
      </w:r>
      <w:r w:rsidRPr="00186CDC">
        <w:rPr>
          <w:lang w:val="fr-FR"/>
        </w:rPr>
        <w:t xml:space="preserve"> avec le Japon était </w:t>
      </w:r>
      <w:r w:rsidR="00124B51" w:rsidRPr="00186CDC">
        <w:rPr>
          <w:lang w:val="fr-FR"/>
        </w:rPr>
        <w:t>clairement</w:t>
      </w:r>
      <w:r w:rsidRPr="00186CDC">
        <w:rPr>
          <w:lang w:val="fr-FR"/>
        </w:rPr>
        <w:t xml:space="preserve"> </w:t>
      </w:r>
      <w:r w:rsidR="00124B51" w:rsidRPr="00186CDC">
        <w:rPr>
          <w:lang w:val="fr-FR"/>
        </w:rPr>
        <w:t>récurrente</w:t>
      </w:r>
      <w:r w:rsidRPr="00186CDC">
        <w:rPr>
          <w:lang w:val="fr-FR"/>
        </w:rPr>
        <w:t xml:space="preserve"> </w:t>
      </w:r>
      <w:r w:rsidR="00124B51" w:rsidRPr="00186CDC">
        <w:rPr>
          <w:lang w:val="fr-FR"/>
        </w:rPr>
        <w:t>dans son discours d’où l’importance de combler le retard chinois en IC par rapport aux japonais.</w:t>
      </w:r>
    </w:p>
    <w:p w:rsidR="00AE4031" w:rsidRPr="00186CDC" w:rsidRDefault="00AE4031" w:rsidP="00852953">
      <w:pPr>
        <w:pStyle w:val="font7"/>
        <w:spacing w:before="0" w:beforeAutospacing="0" w:after="0" w:afterAutospacing="0" w:line="360" w:lineRule="auto"/>
        <w:textAlignment w:val="baseline"/>
        <w:rPr>
          <w:lang w:val="fr-FR"/>
        </w:rPr>
      </w:pPr>
    </w:p>
    <w:p w:rsidR="00124B51" w:rsidRPr="000F177D" w:rsidRDefault="00B37D4D" w:rsidP="00852953">
      <w:p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186CDC">
        <w:rPr>
          <w:rFonts w:ascii="Times New Roman" w:hAnsi="Times New Roman" w:cs="Times New Roman"/>
          <w:sz w:val="24"/>
          <w:szCs w:val="24"/>
          <w:lang w:val="fr-FR"/>
        </w:rPr>
        <w:t>Dr. Daniel Pascheles, Vice-Président et responsable mondial de L’IC de Merck a indiqué les étapes à suivre pour  développer un service d’IC</w:t>
      </w:r>
      <w:r w:rsidR="00AE4031">
        <w:rPr>
          <w:rFonts w:ascii="Times New Roman" w:hAnsi="Times New Roman" w:cs="Times New Roman"/>
          <w:sz w:val="24"/>
          <w:szCs w:val="24"/>
          <w:lang w:val="fr-FR"/>
        </w:rPr>
        <w:t xml:space="preserve"> de classe mondiale</w:t>
      </w:r>
      <w:r w:rsidRPr="00186CDC">
        <w:rPr>
          <w:rFonts w:ascii="Times New Roman" w:hAnsi="Times New Roman" w:cs="Times New Roman"/>
          <w:sz w:val="24"/>
          <w:szCs w:val="24"/>
          <w:lang w:val="fr-FR"/>
        </w:rPr>
        <w:t>. Ainsi, la collecte de</w:t>
      </w:r>
      <w:r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AE4031">
        <w:rPr>
          <w:rFonts w:ascii="Times New Roman" w:hAnsi="Times New Roman" w:cs="Times New Roman"/>
          <w:sz w:val="24"/>
          <w:szCs w:val="24"/>
          <w:lang w:val="fr-FR"/>
        </w:rPr>
        <w:t>d</w:t>
      </w:r>
      <w:r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onnées/informations est faite par une entreprise extérieure en Inde car </w:t>
      </w:r>
      <w:r w:rsidR="00872E85"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apporte peu de valeur ajoutée. Il a insisté </w:t>
      </w:r>
      <w:r w:rsidR="00AE4031">
        <w:rPr>
          <w:rFonts w:ascii="Times New Roman" w:hAnsi="Times New Roman" w:cs="Times New Roman"/>
          <w:sz w:val="24"/>
          <w:szCs w:val="24"/>
          <w:lang w:val="fr-FR"/>
        </w:rPr>
        <w:t xml:space="preserve">notamment </w:t>
      </w:r>
      <w:r w:rsidR="00872E85" w:rsidRPr="000F177D">
        <w:rPr>
          <w:rFonts w:ascii="Times New Roman" w:hAnsi="Times New Roman" w:cs="Times New Roman"/>
          <w:sz w:val="24"/>
          <w:szCs w:val="24"/>
          <w:lang w:val="fr-FR"/>
        </w:rPr>
        <w:t>sur l’importance de la proximité avec la prise de décision, d’éduquer sur ce que l’IC peut et ne peut pas faire, de communiquer</w:t>
      </w:r>
      <w:r w:rsidR="006F6510">
        <w:rPr>
          <w:rFonts w:ascii="Times New Roman" w:hAnsi="Times New Roman" w:cs="Times New Roman"/>
          <w:sz w:val="24"/>
          <w:szCs w:val="24"/>
          <w:lang w:val="fr-FR"/>
        </w:rPr>
        <w:t xml:space="preserve"> sur les activités de l’IC</w:t>
      </w:r>
      <w:r w:rsidR="00872E85"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 en permanence</w:t>
      </w:r>
      <w:r w:rsidR="006F6510">
        <w:rPr>
          <w:rFonts w:ascii="Times New Roman" w:hAnsi="Times New Roman" w:cs="Times New Roman"/>
          <w:sz w:val="24"/>
          <w:szCs w:val="24"/>
          <w:lang w:val="fr-FR"/>
        </w:rPr>
        <w:t xml:space="preserve"> en interne</w:t>
      </w:r>
      <w:r w:rsidR="00872E85"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, de créer un réseau d’expert interne car les meilleurs renseignements sont </w:t>
      </w:r>
      <w:r w:rsidR="006F6510">
        <w:rPr>
          <w:rFonts w:ascii="Times New Roman" w:hAnsi="Times New Roman" w:cs="Times New Roman"/>
          <w:sz w:val="24"/>
          <w:szCs w:val="24"/>
          <w:lang w:val="fr-FR"/>
        </w:rPr>
        <w:t>au cœur de l’entreprise</w:t>
      </w:r>
      <w:r w:rsidR="00872E85"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, délivrer de la valeur, de s’inspirer de l’existent </w:t>
      </w:r>
      <w:r w:rsidR="00872E85" w:rsidRPr="000F177D"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auprès des autres entreprises mais d’adapter toujours cela </w:t>
      </w:r>
      <w:r w:rsidR="00AE4031">
        <w:rPr>
          <w:rFonts w:ascii="Times New Roman" w:hAnsi="Times New Roman" w:cs="Times New Roman"/>
          <w:sz w:val="24"/>
          <w:szCs w:val="24"/>
          <w:lang w:val="fr-FR"/>
        </w:rPr>
        <w:t>à</w:t>
      </w:r>
      <w:r w:rsidR="00872E85"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 sa propre entreprise car chaque entreprise a son propre ADN. Agir de façon légale est primordiale et aussi éthique. Le service en IC doit faire un focus sur ce qui apporte de la valeur ajoutée, s</w:t>
      </w:r>
      <w:r w:rsidR="00AE4031">
        <w:rPr>
          <w:rFonts w:ascii="Times New Roman" w:hAnsi="Times New Roman" w:cs="Times New Roman"/>
          <w:sz w:val="24"/>
          <w:szCs w:val="24"/>
          <w:lang w:val="fr-FR"/>
        </w:rPr>
        <w:t>avoir ce qui est considéré comme</w:t>
      </w:r>
      <w:r w:rsidR="00872E85"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 valable par les « clients » internes, utiliser des méthodes quantitatives et qualitatives pour évaluer la valeur apportée par l’</w:t>
      </w:r>
      <w:r w:rsidR="00975658"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IC et mettre en avant ce que l’entreprise a </w:t>
      </w:r>
      <w:r w:rsidR="00AE4031">
        <w:rPr>
          <w:rFonts w:ascii="Times New Roman" w:hAnsi="Times New Roman" w:cs="Times New Roman"/>
          <w:sz w:val="24"/>
          <w:szCs w:val="24"/>
          <w:lang w:val="fr-FR"/>
        </w:rPr>
        <w:t>gagné ou pas dépensé</w:t>
      </w:r>
      <w:r w:rsidR="00975658"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AE4031">
        <w:rPr>
          <w:rFonts w:ascii="Times New Roman" w:hAnsi="Times New Roman" w:cs="Times New Roman"/>
          <w:sz w:val="24"/>
          <w:szCs w:val="24"/>
          <w:lang w:val="fr-FR"/>
        </w:rPr>
        <w:t>grâce</w:t>
      </w:r>
      <w:r w:rsidR="00975658"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 à l’IC, </w:t>
      </w:r>
      <w:r w:rsidR="00AE4031">
        <w:rPr>
          <w:rFonts w:ascii="Times New Roman" w:hAnsi="Times New Roman" w:cs="Times New Roman"/>
          <w:sz w:val="24"/>
          <w:szCs w:val="24"/>
          <w:lang w:val="fr-FR"/>
        </w:rPr>
        <w:t xml:space="preserve">et enfin </w:t>
      </w:r>
      <w:r w:rsidR="00975658"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de considérer </w:t>
      </w:r>
      <w:r w:rsidR="00AE4031">
        <w:rPr>
          <w:rFonts w:ascii="Times New Roman" w:hAnsi="Times New Roman" w:cs="Times New Roman"/>
          <w:sz w:val="24"/>
          <w:szCs w:val="24"/>
          <w:lang w:val="fr-FR"/>
        </w:rPr>
        <w:t>son</w:t>
      </w:r>
      <w:r w:rsidR="00975658"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AE4031">
        <w:rPr>
          <w:rFonts w:ascii="Times New Roman" w:hAnsi="Times New Roman" w:cs="Times New Roman"/>
          <w:sz w:val="24"/>
          <w:szCs w:val="24"/>
          <w:lang w:val="fr-FR"/>
        </w:rPr>
        <w:t>service en IC comme un groupe de</w:t>
      </w:r>
      <w:r w:rsidR="00975658"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 conseils</w:t>
      </w:r>
      <w:r w:rsidR="00AE4031">
        <w:rPr>
          <w:rFonts w:ascii="Times New Roman" w:hAnsi="Times New Roman" w:cs="Times New Roman"/>
          <w:sz w:val="24"/>
          <w:szCs w:val="24"/>
          <w:lang w:val="fr-FR"/>
        </w:rPr>
        <w:t xml:space="preserve"> en concurrence avec les entreprises spécialisées extérieures en IC</w:t>
      </w:r>
      <w:r w:rsidR="00975658" w:rsidRPr="000F177D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872E85"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872E85" w:rsidRPr="000F177D" w:rsidRDefault="00975658" w:rsidP="00852953">
      <w:p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0F177D">
        <w:rPr>
          <w:rFonts w:ascii="Times New Roman" w:hAnsi="Times New Roman" w:cs="Times New Roman"/>
          <w:sz w:val="24"/>
          <w:szCs w:val="24"/>
          <w:lang w:val="fr-FR"/>
        </w:rPr>
        <w:t>M. Bruce Du, responsable en intelligen</w:t>
      </w:r>
      <w:r w:rsidR="006F6510">
        <w:rPr>
          <w:rFonts w:ascii="Times New Roman" w:hAnsi="Times New Roman" w:cs="Times New Roman"/>
          <w:sz w:val="24"/>
          <w:szCs w:val="24"/>
          <w:lang w:val="fr-FR"/>
        </w:rPr>
        <w:t>ce marketing (IM) pour les Bus/C</w:t>
      </w:r>
      <w:r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amions chez Michelin Chine a évoqué l’importance de l’information primaire pour l’IC et de la maturité obtenue par son activité chez Michelin. Il regrette toutefois qu’en Chine,  la fonction d’IC est souvent « diluée » dans plusieurs services et/ou </w:t>
      </w:r>
      <w:r w:rsidR="00AE4031">
        <w:rPr>
          <w:rFonts w:ascii="Times New Roman" w:hAnsi="Times New Roman" w:cs="Times New Roman"/>
          <w:sz w:val="24"/>
          <w:szCs w:val="24"/>
          <w:lang w:val="fr-FR"/>
        </w:rPr>
        <w:t xml:space="preserve">que </w:t>
      </w:r>
      <w:r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l’IM reporte auprès du département Marketing et n’existe </w:t>
      </w:r>
      <w:r w:rsidR="00AE4031">
        <w:rPr>
          <w:rFonts w:ascii="Times New Roman" w:hAnsi="Times New Roman" w:cs="Times New Roman"/>
          <w:sz w:val="24"/>
          <w:szCs w:val="24"/>
          <w:lang w:val="fr-FR"/>
        </w:rPr>
        <w:t xml:space="preserve">que très rarement </w:t>
      </w:r>
      <w:r w:rsidRPr="000F177D">
        <w:rPr>
          <w:rFonts w:ascii="Times New Roman" w:hAnsi="Times New Roman" w:cs="Times New Roman"/>
          <w:sz w:val="24"/>
          <w:szCs w:val="24"/>
          <w:lang w:val="fr-FR"/>
        </w:rPr>
        <w:t>en tant que tel</w:t>
      </w:r>
      <w:r w:rsidR="006F6510">
        <w:rPr>
          <w:rFonts w:ascii="Times New Roman" w:hAnsi="Times New Roman" w:cs="Times New Roman"/>
          <w:sz w:val="24"/>
          <w:szCs w:val="24"/>
          <w:lang w:val="fr-FR"/>
        </w:rPr>
        <w:t>le</w:t>
      </w:r>
      <w:r w:rsidRPr="000F177D">
        <w:rPr>
          <w:rFonts w:ascii="Times New Roman" w:hAnsi="Times New Roman" w:cs="Times New Roman"/>
          <w:sz w:val="24"/>
          <w:szCs w:val="24"/>
          <w:lang w:val="fr-FR"/>
        </w:rPr>
        <w:t>. Ainsi, en général, les professionnels de l’IC voient leur carrière évoluer plus rapidement après avoir quitté cette fonction.</w:t>
      </w:r>
    </w:p>
    <w:p w:rsidR="00872E85" w:rsidRPr="00A4303C" w:rsidRDefault="00975658" w:rsidP="00852953">
      <w:p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Le Dr. Ruben Arcos </w:t>
      </w:r>
      <w:r w:rsidR="006F6510">
        <w:rPr>
          <w:rFonts w:ascii="Times New Roman" w:hAnsi="Times New Roman" w:cs="Times New Roman"/>
          <w:sz w:val="24"/>
          <w:szCs w:val="24"/>
          <w:lang w:val="fr-FR"/>
        </w:rPr>
        <w:t xml:space="preserve">(Université du Roi Juan Carlos, Madrid) </w:t>
      </w:r>
      <w:r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a évoqué le </w:t>
      </w:r>
      <w:r w:rsidR="001A50A1" w:rsidRPr="000F177D">
        <w:rPr>
          <w:rFonts w:ascii="Times New Roman" w:hAnsi="Times New Roman" w:cs="Times New Roman"/>
          <w:sz w:val="24"/>
          <w:szCs w:val="24"/>
          <w:lang w:val="fr-FR"/>
        </w:rPr>
        <w:t>rôle</w:t>
      </w:r>
      <w:r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E4277C" w:rsidRPr="000F177D">
        <w:rPr>
          <w:rFonts w:ascii="Times New Roman" w:hAnsi="Times New Roman" w:cs="Times New Roman"/>
          <w:sz w:val="24"/>
          <w:szCs w:val="24"/>
          <w:lang w:val="fr-FR"/>
        </w:rPr>
        <w:t>prépondérant</w:t>
      </w:r>
      <w:r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 de l’IC po</w:t>
      </w:r>
      <w:r w:rsidR="001A50A1"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ur la communication stratégique. Il a étayé certains modèles dont ceux </w:t>
      </w:r>
      <w:r w:rsidR="00E4277C"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de </w:t>
      </w:r>
      <w:r w:rsidR="001A50A1"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Jones et Chase (1979) et Affleck (1998) et </w:t>
      </w:r>
      <w:r w:rsidR="00E4277C" w:rsidRPr="000F177D">
        <w:rPr>
          <w:rFonts w:ascii="Times New Roman" w:hAnsi="Times New Roman" w:cs="Times New Roman"/>
          <w:sz w:val="24"/>
          <w:szCs w:val="24"/>
          <w:lang w:val="fr-FR"/>
        </w:rPr>
        <w:t>appliqué</w:t>
      </w:r>
      <w:r w:rsidR="001A50A1"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 ceux-ci dans le cadre d’une crise communicationnelle </w:t>
      </w:r>
      <w:r w:rsidR="00E4277C"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telles que </w:t>
      </w:r>
      <w:r w:rsidR="001A50A1"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ceux </w:t>
      </w:r>
      <w:r w:rsidR="006F6510">
        <w:rPr>
          <w:rFonts w:ascii="Times New Roman" w:hAnsi="Times New Roman" w:cs="Times New Roman"/>
          <w:sz w:val="24"/>
          <w:szCs w:val="24"/>
          <w:lang w:val="fr-FR"/>
        </w:rPr>
        <w:t xml:space="preserve">récents </w:t>
      </w:r>
      <w:r w:rsidR="001A50A1" w:rsidRPr="000F177D">
        <w:rPr>
          <w:rFonts w:ascii="Times New Roman" w:hAnsi="Times New Roman" w:cs="Times New Roman"/>
          <w:sz w:val="24"/>
          <w:szCs w:val="24"/>
          <w:lang w:val="fr-FR"/>
        </w:rPr>
        <w:t>de Volkswagen et Amazon.</w:t>
      </w:r>
    </w:p>
    <w:p w:rsidR="001A50A1" w:rsidRPr="00A4303C" w:rsidRDefault="001A50A1" w:rsidP="00852953">
      <w:p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4303C">
        <w:rPr>
          <w:rFonts w:ascii="Times New Roman" w:hAnsi="Times New Roman" w:cs="Times New Roman"/>
          <w:sz w:val="24"/>
          <w:szCs w:val="24"/>
          <w:lang w:val="fr-FR"/>
        </w:rPr>
        <w:t>M</w:t>
      </w:r>
      <w:r w:rsidR="00A4303C" w:rsidRPr="00A4303C">
        <w:rPr>
          <w:rFonts w:ascii="Times New Roman" w:hAnsi="Times New Roman" w:cs="Times New Roman"/>
          <w:color w:val="292828"/>
          <w:sz w:val="24"/>
          <w:szCs w:val="24"/>
        </w:rPr>
        <w:t xml:space="preserve"> -Xiaobo Cui (dirigeant d’IPSOS Consulting Chine)</w:t>
      </w:r>
      <w:r w:rsidRPr="00A4303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A4303C">
        <w:rPr>
          <w:rFonts w:ascii="Times New Roman" w:hAnsi="Times New Roman" w:cs="Times New Roman"/>
          <w:sz w:val="24"/>
          <w:szCs w:val="24"/>
          <w:lang w:val="fr-FR"/>
        </w:rPr>
        <w:t xml:space="preserve">a </w:t>
      </w:r>
      <w:r w:rsidRPr="00A4303C">
        <w:rPr>
          <w:rFonts w:ascii="Times New Roman" w:hAnsi="Times New Roman" w:cs="Times New Roman"/>
          <w:sz w:val="24"/>
          <w:szCs w:val="24"/>
          <w:lang w:val="fr-FR"/>
        </w:rPr>
        <w:t>développé les services fournis</w:t>
      </w:r>
      <w:r w:rsidR="00A4303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A4303C">
        <w:rPr>
          <w:rFonts w:ascii="Times New Roman" w:hAnsi="Times New Roman" w:cs="Times New Roman"/>
          <w:sz w:val="24"/>
          <w:szCs w:val="24"/>
          <w:lang w:val="fr-FR"/>
        </w:rPr>
        <w:t xml:space="preserve">dans le cadre de la nouvelle « route de la soie ». Les informations </w:t>
      </w:r>
      <w:r w:rsidR="00A4303C">
        <w:rPr>
          <w:rFonts w:ascii="Times New Roman" w:hAnsi="Times New Roman" w:cs="Times New Roman"/>
          <w:sz w:val="24"/>
          <w:szCs w:val="24"/>
          <w:lang w:val="fr-FR"/>
        </w:rPr>
        <w:t>données</w:t>
      </w:r>
      <w:r w:rsidRPr="00A4303C">
        <w:rPr>
          <w:rFonts w:ascii="Times New Roman" w:hAnsi="Times New Roman" w:cs="Times New Roman"/>
          <w:sz w:val="24"/>
          <w:szCs w:val="24"/>
          <w:lang w:val="fr-FR"/>
        </w:rPr>
        <w:t xml:space="preserve"> permettent d’évaluer les risques pays selon 4 axes :1) Politique, diplomatie. 2) Economie et finance. 3) Législation. 4) Social.</w:t>
      </w:r>
    </w:p>
    <w:p w:rsidR="001A50A1" w:rsidRPr="000F177D" w:rsidRDefault="00E4277C" w:rsidP="00852953">
      <w:p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0F177D">
        <w:rPr>
          <w:rFonts w:ascii="Times New Roman" w:hAnsi="Times New Roman" w:cs="Times New Roman"/>
          <w:sz w:val="24"/>
          <w:szCs w:val="24"/>
          <w:lang w:val="fr-FR"/>
        </w:rPr>
        <w:t>Pour conclure ce Sommet, M Alexandre Lo par le biais de  plusieurs cas (Ex : Ferrari) a démontré l’importance de la gestion stratégique de l’information pour la stratégie prix de ses produits et/ou services.</w:t>
      </w:r>
    </w:p>
    <w:p w:rsidR="00E40165" w:rsidRPr="004829DA" w:rsidRDefault="006F6510" w:rsidP="00852953">
      <w:p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Cette conférence a aussi eu u</w:t>
      </w:r>
      <w:r w:rsidR="00E40165"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n panel composé de </w:t>
      </w:r>
      <w:r w:rsidR="00A4303C">
        <w:rPr>
          <w:rFonts w:ascii="Times New Roman" w:hAnsi="Times New Roman" w:cs="Times New Roman"/>
          <w:sz w:val="24"/>
          <w:szCs w:val="24"/>
          <w:lang w:val="fr-FR"/>
        </w:rPr>
        <w:t xml:space="preserve">M. </w:t>
      </w:r>
      <w:r w:rsidR="004829DA" w:rsidRPr="004829DA">
        <w:rPr>
          <w:rFonts w:ascii="Times New Roman" w:hAnsi="Times New Roman" w:cs="Times New Roman"/>
          <w:sz w:val="24"/>
          <w:szCs w:val="24"/>
          <w:lang w:val="fr-FR"/>
        </w:rPr>
        <w:t xml:space="preserve">David Wang (directeur « market insights » </w:t>
      </w:r>
      <w:r w:rsidR="00E40165" w:rsidRPr="004829DA">
        <w:rPr>
          <w:rFonts w:ascii="Times New Roman" w:hAnsi="Times New Roman" w:cs="Times New Roman"/>
          <w:sz w:val="24"/>
          <w:szCs w:val="24"/>
          <w:lang w:val="fr-FR"/>
        </w:rPr>
        <w:t>Huawei</w:t>
      </w:r>
      <w:r w:rsidR="004829DA" w:rsidRPr="004829DA">
        <w:rPr>
          <w:rFonts w:ascii="Times New Roman" w:hAnsi="Times New Roman" w:cs="Times New Roman"/>
          <w:sz w:val="24"/>
          <w:szCs w:val="24"/>
          <w:lang w:val="fr-FR"/>
        </w:rPr>
        <w:t>)</w:t>
      </w:r>
      <w:r w:rsidR="00E40165" w:rsidRPr="004829DA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4829DA" w:rsidRPr="004829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A4303C">
        <w:rPr>
          <w:rFonts w:ascii="Times New Roman" w:hAnsi="Times New Roman" w:cs="Times New Roman"/>
          <w:sz w:val="24"/>
          <w:szCs w:val="24"/>
          <w:lang w:val="fr-FR"/>
        </w:rPr>
        <w:t xml:space="preserve">M. </w:t>
      </w:r>
      <w:r w:rsidR="004829DA" w:rsidRPr="004829DA">
        <w:rPr>
          <w:rFonts w:ascii="Times New Roman" w:hAnsi="Times New Roman" w:cs="Times New Roman"/>
          <w:sz w:val="24"/>
          <w:szCs w:val="24"/>
          <w:lang w:val="fr-FR"/>
        </w:rPr>
        <w:t xml:space="preserve">Paul Santili, Dr. Daniel Pascheles, Mme Nan Bulger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et ils </w:t>
      </w:r>
      <w:r w:rsidR="00F773F3" w:rsidRPr="004829DA">
        <w:rPr>
          <w:rFonts w:ascii="Times New Roman" w:hAnsi="Times New Roman" w:cs="Times New Roman"/>
          <w:sz w:val="24"/>
          <w:szCs w:val="24"/>
          <w:lang w:val="fr-FR"/>
        </w:rPr>
        <w:t>ont</w:t>
      </w:r>
      <w:r w:rsidR="00E40165" w:rsidRPr="004829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E53F5A" w:rsidRPr="004829DA">
        <w:rPr>
          <w:rFonts w:ascii="Times New Roman" w:hAnsi="Times New Roman" w:cs="Times New Roman"/>
          <w:sz w:val="24"/>
          <w:szCs w:val="24"/>
          <w:lang w:val="fr-FR"/>
        </w:rPr>
        <w:t>discuté de</w:t>
      </w:r>
      <w:r w:rsidR="00E40165" w:rsidRPr="004829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E53F5A" w:rsidRPr="004829DA">
        <w:rPr>
          <w:rFonts w:ascii="Times New Roman" w:hAnsi="Times New Roman" w:cs="Times New Roman"/>
          <w:sz w:val="24"/>
          <w:szCs w:val="24"/>
          <w:lang w:val="fr-FR"/>
        </w:rPr>
        <w:t>l</w:t>
      </w:r>
      <w:r w:rsidR="00E40165" w:rsidRPr="004829DA">
        <w:rPr>
          <w:rFonts w:ascii="Times New Roman" w:hAnsi="Times New Roman" w:cs="Times New Roman"/>
          <w:sz w:val="24"/>
          <w:szCs w:val="24"/>
          <w:lang w:val="fr-FR"/>
        </w:rPr>
        <w:t>a collecte et analyses des informations</w:t>
      </w:r>
      <w:r w:rsidR="00E53F5A" w:rsidRPr="004829DA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E40165" w:rsidRPr="004829DA">
        <w:rPr>
          <w:rFonts w:ascii="Times New Roman" w:hAnsi="Times New Roman" w:cs="Times New Roman"/>
          <w:sz w:val="24"/>
          <w:szCs w:val="24"/>
          <w:lang w:val="fr-FR"/>
        </w:rPr>
        <w:t xml:space="preserve">les </w:t>
      </w:r>
      <w:r w:rsidR="00003219" w:rsidRPr="004829DA">
        <w:rPr>
          <w:rFonts w:ascii="Times New Roman" w:hAnsi="Times New Roman" w:cs="Times New Roman"/>
          <w:sz w:val="24"/>
          <w:szCs w:val="24"/>
          <w:lang w:val="fr-FR"/>
        </w:rPr>
        <w:t>facteurs les plus importants pour l’IC en entreprise</w:t>
      </w:r>
      <w:r w:rsidR="00E53F5A" w:rsidRPr="004829DA">
        <w:rPr>
          <w:rFonts w:ascii="Times New Roman" w:hAnsi="Times New Roman" w:cs="Times New Roman"/>
          <w:sz w:val="24"/>
          <w:szCs w:val="24"/>
          <w:lang w:val="fr-FR"/>
        </w:rPr>
        <w:t xml:space="preserve"> ainsi que les tendances en IC.</w:t>
      </w:r>
    </w:p>
    <w:p w:rsidR="00E40165" w:rsidRPr="004829DA" w:rsidRDefault="00A85F30" w:rsidP="0085295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829DA">
        <w:rPr>
          <w:rFonts w:ascii="Times New Roman" w:hAnsi="Times New Roman" w:cs="Times New Roman"/>
          <w:sz w:val="24"/>
          <w:szCs w:val="24"/>
          <w:lang w:val="fr-FR"/>
        </w:rPr>
        <w:t>Dr Pa</w:t>
      </w:r>
      <w:r w:rsidR="00E40165" w:rsidRPr="004829DA">
        <w:rPr>
          <w:rFonts w:ascii="Times New Roman" w:hAnsi="Times New Roman" w:cs="Times New Roman"/>
          <w:sz w:val="24"/>
          <w:szCs w:val="24"/>
          <w:lang w:val="fr-FR"/>
        </w:rPr>
        <w:t>scheles a indiqué dans le domaine de la santé que les tendances étaien</w:t>
      </w:r>
      <w:r w:rsidR="00A4303C">
        <w:rPr>
          <w:rFonts w:ascii="Times New Roman" w:hAnsi="Times New Roman" w:cs="Times New Roman"/>
          <w:sz w:val="24"/>
          <w:szCs w:val="24"/>
          <w:lang w:val="fr-FR"/>
        </w:rPr>
        <w:t>t identifiées via l’</w:t>
      </w:r>
      <w:r w:rsidR="006F6510">
        <w:rPr>
          <w:rFonts w:ascii="Times New Roman" w:hAnsi="Times New Roman" w:cs="Times New Roman"/>
          <w:sz w:val="24"/>
          <w:szCs w:val="24"/>
          <w:lang w:val="fr-FR"/>
        </w:rPr>
        <w:t>intérêt émergeant</w:t>
      </w:r>
      <w:r w:rsidR="00A4303C">
        <w:rPr>
          <w:rFonts w:ascii="Times New Roman" w:hAnsi="Times New Roman" w:cs="Times New Roman"/>
          <w:sz w:val="24"/>
          <w:szCs w:val="24"/>
          <w:lang w:val="fr-FR"/>
        </w:rPr>
        <w:t xml:space="preserve"> d</w:t>
      </w:r>
      <w:r w:rsidR="00E40165" w:rsidRPr="004829DA">
        <w:rPr>
          <w:rFonts w:ascii="Times New Roman" w:hAnsi="Times New Roman" w:cs="Times New Roman"/>
          <w:sz w:val="24"/>
          <w:szCs w:val="24"/>
          <w:lang w:val="fr-FR"/>
        </w:rPr>
        <w:t xml:space="preserve">onnée à </w:t>
      </w:r>
      <w:r w:rsidR="006F6510">
        <w:rPr>
          <w:rFonts w:ascii="Times New Roman" w:hAnsi="Times New Roman" w:cs="Times New Roman"/>
          <w:sz w:val="24"/>
          <w:szCs w:val="24"/>
          <w:lang w:val="fr-FR"/>
        </w:rPr>
        <w:t>certains</w:t>
      </w:r>
      <w:r w:rsidR="00E40165" w:rsidRPr="004829DA">
        <w:rPr>
          <w:rFonts w:ascii="Times New Roman" w:hAnsi="Times New Roman" w:cs="Times New Roman"/>
          <w:sz w:val="24"/>
          <w:szCs w:val="24"/>
          <w:lang w:val="fr-FR"/>
        </w:rPr>
        <w:t xml:space="preserve"> groupes de recherches, la </w:t>
      </w:r>
      <w:r w:rsidR="00E40165" w:rsidRPr="004829DA"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surveillance des brevets et d’une plateforme dédiée pour le marché. </w:t>
      </w:r>
      <w:r w:rsidRPr="004829DA">
        <w:rPr>
          <w:rFonts w:ascii="Times New Roman" w:hAnsi="Times New Roman" w:cs="Times New Roman"/>
          <w:sz w:val="24"/>
          <w:szCs w:val="24"/>
          <w:lang w:val="fr-FR"/>
        </w:rPr>
        <w:t>Il a souligné l</w:t>
      </w:r>
      <w:r w:rsidR="00A4303C">
        <w:rPr>
          <w:rFonts w:ascii="Times New Roman" w:hAnsi="Times New Roman" w:cs="Times New Roman"/>
          <w:sz w:val="24"/>
          <w:szCs w:val="24"/>
          <w:lang w:val="fr-FR"/>
        </w:rPr>
        <w:t>e rôle prépondérant</w:t>
      </w:r>
      <w:r w:rsidRPr="004829DA">
        <w:rPr>
          <w:rFonts w:ascii="Times New Roman" w:hAnsi="Times New Roman" w:cs="Times New Roman"/>
          <w:sz w:val="24"/>
          <w:szCs w:val="24"/>
          <w:lang w:val="fr-FR"/>
        </w:rPr>
        <w:t xml:space="preserve"> des Business War Game et autres prédictions stratégiques.</w:t>
      </w:r>
    </w:p>
    <w:p w:rsidR="004F54DF" w:rsidRPr="004F54DF" w:rsidRDefault="004F54DF" w:rsidP="0085295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4F54DF" w:rsidRDefault="00E40165" w:rsidP="0085295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F54DF">
        <w:rPr>
          <w:rFonts w:ascii="Times New Roman" w:hAnsi="Times New Roman" w:cs="Times New Roman"/>
          <w:sz w:val="24"/>
          <w:szCs w:val="24"/>
          <w:lang w:val="fr-FR"/>
        </w:rPr>
        <w:t xml:space="preserve">M. Santili a parlé de solutions hybrides, sécurisées, open source, utilisables partout et n’importe quand à partir de tous supports permettant la décision et l’action. Il a évoqué </w:t>
      </w:r>
      <w:r w:rsidR="00003219" w:rsidRPr="004F54DF">
        <w:rPr>
          <w:rFonts w:ascii="Times New Roman" w:hAnsi="Times New Roman" w:cs="Times New Roman"/>
          <w:sz w:val="24"/>
          <w:szCs w:val="24"/>
          <w:lang w:val="fr-FR"/>
        </w:rPr>
        <w:t>l’impact</w:t>
      </w:r>
      <w:r w:rsidR="00A85F30" w:rsidRPr="004F54DF">
        <w:rPr>
          <w:rFonts w:ascii="Times New Roman" w:hAnsi="Times New Roman" w:cs="Times New Roman"/>
          <w:sz w:val="24"/>
          <w:szCs w:val="24"/>
          <w:lang w:val="fr-FR"/>
        </w:rPr>
        <w:t xml:space="preserve"> de l’Internet des objets</w:t>
      </w:r>
      <w:r w:rsidR="00003219" w:rsidRPr="004F54DF">
        <w:rPr>
          <w:rFonts w:ascii="Times New Roman" w:hAnsi="Times New Roman" w:cs="Times New Roman"/>
          <w:sz w:val="24"/>
          <w:szCs w:val="24"/>
          <w:lang w:val="fr-FR"/>
        </w:rPr>
        <w:t xml:space="preserve"> sur les modèles d’affaires</w:t>
      </w:r>
      <w:r w:rsidRPr="004F54DF">
        <w:rPr>
          <w:rFonts w:ascii="Times New Roman" w:hAnsi="Times New Roman" w:cs="Times New Roman"/>
          <w:sz w:val="24"/>
          <w:szCs w:val="24"/>
          <w:lang w:val="fr-FR"/>
        </w:rPr>
        <w:t xml:space="preserve"> et d</w:t>
      </w:r>
      <w:r w:rsidR="00A85F30" w:rsidRPr="004F54DF">
        <w:rPr>
          <w:rFonts w:ascii="Times New Roman" w:hAnsi="Times New Roman" w:cs="Times New Roman"/>
          <w:sz w:val="24"/>
          <w:szCs w:val="24"/>
          <w:lang w:val="fr-FR"/>
        </w:rPr>
        <w:t>u défi d</w:t>
      </w:r>
      <w:r w:rsidRPr="004F54DF">
        <w:rPr>
          <w:rFonts w:ascii="Times New Roman" w:hAnsi="Times New Roman" w:cs="Times New Roman"/>
          <w:sz w:val="24"/>
          <w:szCs w:val="24"/>
          <w:lang w:val="fr-FR"/>
        </w:rPr>
        <w:t>e faire face à la gestion de la prolifération des données et de leur convergence</w:t>
      </w:r>
      <w:r w:rsidR="00A85F30" w:rsidRPr="004F54DF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4F54D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4F54DF" w:rsidRPr="004F54DF" w:rsidRDefault="004F54DF" w:rsidP="0085295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4F54DF" w:rsidRDefault="00E40165" w:rsidP="0085295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F54DF">
        <w:rPr>
          <w:rFonts w:ascii="Times New Roman" w:hAnsi="Times New Roman" w:cs="Times New Roman"/>
          <w:sz w:val="24"/>
          <w:szCs w:val="24"/>
          <w:lang w:val="fr-FR"/>
        </w:rPr>
        <w:t>M. David</w:t>
      </w:r>
      <w:r w:rsidR="004D2915">
        <w:rPr>
          <w:rFonts w:ascii="Times New Roman" w:hAnsi="Times New Roman" w:cs="Times New Roman"/>
          <w:sz w:val="24"/>
          <w:szCs w:val="24"/>
          <w:lang w:val="fr-FR"/>
        </w:rPr>
        <w:t xml:space="preserve"> Wang a</w:t>
      </w:r>
      <w:r w:rsidRPr="004F54DF">
        <w:rPr>
          <w:rFonts w:ascii="Times New Roman" w:hAnsi="Times New Roman" w:cs="Times New Roman"/>
          <w:sz w:val="24"/>
          <w:szCs w:val="24"/>
          <w:lang w:val="fr-FR"/>
        </w:rPr>
        <w:t xml:space="preserve"> souligné que beaucoup d’entreprises sous-estiment l’impact de Big Data.  Huawei en a pleinement conscience et a beaucoup investi sur le sujet. D’ailleurs les entreprises japonaises doivent inspirer les </w:t>
      </w:r>
      <w:r w:rsidR="004F54DF" w:rsidRPr="004F54DF">
        <w:rPr>
          <w:rFonts w:ascii="Times New Roman" w:hAnsi="Times New Roman" w:cs="Times New Roman"/>
          <w:sz w:val="24"/>
          <w:szCs w:val="24"/>
          <w:lang w:val="fr-FR"/>
        </w:rPr>
        <w:t xml:space="preserve">entreprises chinoises sur cela. </w:t>
      </w:r>
      <w:r w:rsidRPr="004F54DF">
        <w:rPr>
          <w:rFonts w:ascii="Times New Roman" w:hAnsi="Times New Roman" w:cs="Times New Roman"/>
          <w:sz w:val="24"/>
          <w:szCs w:val="24"/>
          <w:lang w:val="fr-FR"/>
        </w:rPr>
        <w:t xml:space="preserve">Big Data est au cœur de la politique national chinoise depuis 2013. </w:t>
      </w:r>
    </w:p>
    <w:p w:rsidR="004F54DF" w:rsidRDefault="004D2915" w:rsidP="0085295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M. Wang</w:t>
      </w:r>
      <w:r w:rsidR="00E40165" w:rsidRPr="004F54DF">
        <w:rPr>
          <w:rFonts w:ascii="Times New Roman" w:hAnsi="Times New Roman" w:cs="Times New Roman"/>
          <w:sz w:val="24"/>
          <w:szCs w:val="24"/>
          <w:lang w:val="fr-FR"/>
        </w:rPr>
        <w:t xml:space="preserve"> souligne que Big Data entraine la convergence entre les technologies de l’information et IC. Big Data permet d’obtenir plus d’informations, plus de précisions et plus vite. </w:t>
      </w:r>
    </w:p>
    <w:p w:rsidR="004F54DF" w:rsidRDefault="00E40165" w:rsidP="0085295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Il appuie qu’il faut avoir plus de discipline car on a beaucoup plus de données. Il a souligné l’importance des talents et de l’intelligence humaine pour pouvoir retirer de la valeur et créer de l’intelligence. </w:t>
      </w:r>
    </w:p>
    <w:p w:rsidR="004F54DF" w:rsidRDefault="00E40165" w:rsidP="0085295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La Chine avait un manque d’informations. Big Data pallie </w:t>
      </w:r>
      <w:r w:rsidR="00A85F30" w:rsidRPr="000F177D">
        <w:rPr>
          <w:rFonts w:ascii="Times New Roman" w:hAnsi="Times New Roman" w:cs="Times New Roman"/>
          <w:sz w:val="24"/>
          <w:szCs w:val="24"/>
          <w:lang w:val="fr-FR"/>
        </w:rPr>
        <w:t>à</w:t>
      </w:r>
      <w:r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 cela. </w:t>
      </w:r>
    </w:p>
    <w:p w:rsidR="004F54DF" w:rsidRDefault="00E40165" w:rsidP="0085295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0F177D">
        <w:rPr>
          <w:rFonts w:ascii="Times New Roman" w:hAnsi="Times New Roman" w:cs="Times New Roman"/>
          <w:sz w:val="24"/>
          <w:szCs w:val="24"/>
          <w:lang w:val="fr-FR"/>
        </w:rPr>
        <w:t>Big Data nécessite la collaboration entre différentes expertises</w:t>
      </w:r>
      <w:r w:rsidR="00A85F30" w:rsidRPr="000F177D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4F54D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4F54DF" w:rsidRDefault="00A85F30" w:rsidP="0085295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Collecter des données/informations n’est pas un problème. Le problème, c’est de créer du sens, de comprendre un marché mondial qui va très </w:t>
      </w:r>
      <w:r w:rsidR="006F6510">
        <w:rPr>
          <w:rFonts w:ascii="Times New Roman" w:hAnsi="Times New Roman" w:cs="Times New Roman"/>
          <w:sz w:val="24"/>
          <w:szCs w:val="24"/>
          <w:lang w:val="fr-FR"/>
        </w:rPr>
        <w:t xml:space="preserve">très </w:t>
      </w:r>
      <w:r w:rsidRPr="000F177D">
        <w:rPr>
          <w:rFonts w:ascii="Times New Roman" w:hAnsi="Times New Roman" w:cs="Times New Roman"/>
          <w:sz w:val="24"/>
          <w:szCs w:val="24"/>
          <w:lang w:val="fr-FR"/>
        </w:rPr>
        <w:t>vite</w:t>
      </w:r>
      <w:r w:rsidR="006F6510">
        <w:rPr>
          <w:rFonts w:ascii="Times New Roman" w:hAnsi="Times New Roman" w:cs="Times New Roman"/>
          <w:sz w:val="24"/>
          <w:szCs w:val="24"/>
          <w:lang w:val="fr-FR"/>
        </w:rPr>
        <w:t> !</w:t>
      </w:r>
    </w:p>
    <w:p w:rsidR="006F6510" w:rsidRDefault="006F6510" w:rsidP="0085295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6F6510" w:rsidRPr="006F6510" w:rsidRDefault="00E40165" w:rsidP="00B3159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F6510">
        <w:rPr>
          <w:rFonts w:ascii="Times New Roman" w:hAnsi="Times New Roman" w:cs="Times New Roman"/>
          <w:sz w:val="24"/>
          <w:szCs w:val="24"/>
          <w:lang w:val="fr-FR"/>
        </w:rPr>
        <w:t xml:space="preserve">Mme Nan Bulger a souligné que beaucoup d’entreprises font appel à des « data scientists » pour leurs systèmes de décisions stratégiques avec Big Data. Mais, elles ne voient pas qu’il faut aussi des spécialistes en IC pour bien utiliser les données/informations pour la stratégie. </w:t>
      </w:r>
      <w:r w:rsidR="004D2915" w:rsidRPr="006F6510">
        <w:rPr>
          <w:rFonts w:ascii="Times New Roman" w:hAnsi="Times New Roman" w:cs="Times New Roman"/>
          <w:sz w:val="24"/>
          <w:szCs w:val="24"/>
          <w:lang w:val="fr-FR"/>
        </w:rPr>
        <w:t>En effet, il</w:t>
      </w:r>
      <w:r w:rsidRPr="006F6510">
        <w:rPr>
          <w:rFonts w:ascii="Times New Roman" w:hAnsi="Times New Roman" w:cs="Times New Roman"/>
          <w:sz w:val="24"/>
          <w:szCs w:val="24"/>
          <w:lang w:val="fr-FR"/>
        </w:rPr>
        <w:t xml:space="preserve"> faut </w:t>
      </w:r>
      <w:r w:rsidR="00A85F30" w:rsidRPr="006F6510">
        <w:rPr>
          <w:rFonts w:ascii="Times New Roman" w:hAnsi="Times New Roman" w:cs="Times New Roman"/>
          <w:sz w:val="24"/>
          <w:szCs w:val="24"/>
          <w:lang w:val="fr-FR"/>
        </w:rPr>
        <w:t>être</w:t>
      </w:r>
      <w:r w:rsidR="00003219" w:rsidRPr="006F6510">
        <w:rPr>
          <w:rFonts w:ascii="Times New Roman" w:hAnsi="Times New Roman" w:cs="Times New Roman"/>
          <w:sz w:val="24"/>
          <w:szCs w:val="24"/>
          <w:lang w:val="fr-FR"/>
        </w:rPr>
        <w:t xml:space="preserve"> capable de </w:t>
      </w:r>
      <w:r w:rsidRPr="006F6510">
        <w:rPr>
          <w:rFonts w:ascii="Times New Roman" w:hAnsi="Times New Roman" w:cs="Times New Roman"/>
          <w:sz w:val="24"/>
          <w:szCs w:val="24"/>
          <w:lang w:val="fr-FR"/>
        </w:rPr>
        <w:t>comprendre les besoins stratégique pour adapter les systèmes d’informations.</w:t>
      </w:r>
      <w:r w:rsidR="00047B84" w:rsidRPr="006F6510">
        <w:rPr>
          <w:rFonts w:ascii="Times New Roman" w:hAnsi="Times New Roman" w:cs="Times New Roman"/>
          <w:sz w:val="24"/>
          <w:szCs w:val="24"/>
          <w:lang w:val="fr-FR"/>
        </w:rPr>
        <w:t xml:space="preserve"> Elle souligne </w:t>
      </w:r>
      <w:r w:rsidR="004D2915" w:rsidRPr="006F6510">
        <w:rPr>
          <w:rFonts w:ascii="Times New Roman" w:hAnsi="Times New Roman" w:cs="Times New Roman"/>
          <w:sz w:val="24"/>
          <w:szCs w:val="24"/>
          <w:lang w:val="fr-FR"/>
        </w:rPr>
        <w:t xml:space="preserve">aussi </w:t>
      </w:r>
      <w:r w:rsidR="00047B84" w:rsidRPr="006F6510">
        <w:rPr>
          <w:rFonts w:ascii="Times New Roman" w:hAnsi="Times New Roman" w:cs="Times New Roman"/>
          <w:sz w:val="24"/>
          <w:szCs w:val="24"/>
          <w:lang w:val="fr-FR"/>
        </w:rPr>
        <w:t>l’importance d’aligner l’IC avec la stratégie de l’entreprise.</w:t>
      </w:r>
      <w:r w:rsidR="00A85F30" w:rsidRPr="006F6510">
        <w:rPr>
          <w:rFonts w:ascii="Times New Roman" w:hAnsi="Times New Roman" w:cs="Times New Roman"/>
          <w:sz w:val="24"/>
          <w:szCs w:val="24"/>
          <w:lang w:val="fr-FR"/>
        </w:rPr>
        <w:t xml:space="preserve"> On doit se focaliser pour aider l’entreprise à prendre les meilleures décisions.</w:t>
      </w:r>
    </w:p>
    <w:p w:rsidR="001A50A1" w:rsidRPr="000F177D" w:rsidRDefault="001A50A1" w:rsidP="00DC2D67">
      <w:pPr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bookmarkStart w:id="0" w:name="_GoBack"/>
      <w:bookmarkEnd w:id="0"/>
    </w:p>
    <w:p w:rsidR="003B4D33" w:rsidRPr="000F177D" w:rsidRDefault="00124B51" w:rsidP="00DC2D67">
      <w:pPr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</w:p>
    <w:p w:rsidR="00822E5F" w:rsidRPr="000F177D" w:rsidRDefault="00822E5F" w:rsidP="00DC2D67">
      <w:pPr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0F17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sectPr w:rsidR="00822E5F" w:rsidRPr="000F1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C36" w:rsidRDefault="00473C36" w:rsidP="0067604F">
      <w:pPr>
        <w:spacing w:after="0" w:line="240" w:lineRule="auto"/>
      </w:pPr>
      <w:r>
        <w:separator/>
      </w:r>
    </w:p>
  </w:endnote>
  <w:endnote w:type="continuationSeparator" w:id="0">
    <w:p w:rsidR="00473C36" w:rsidRDefault="00473C36" w:rsidP="00676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C36" w:rsidRDefault="00473C36" w:rsidP="0067604F">
      <w:pPr>
        <w:spacing w:after="0" w:line="240" w:lineRule="auto"/>
      </w:pPr>
      <w:r>
        <w:separator/>
      </w:r>
    </w:p>
  </w:footnote>
  <w:footnote w:type="continuationSeparator" w:id="0">
    <w:p w:rsidR="00473C36" w:rsidRDefault="00473C36" w:rsidP="006760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E525BD"/>
    <w:multiLevelType w:val="hybridMultilevel"/>
    <w:tmpl w:val="DB12ECC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6768F"/>
    <w:multiLevelType w:val="hybridMultilevel"/>
    <w:tmpl w:val="D430E86A"/>
    <w:lvl w:ilvl="0" w:tplc="013A8F36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84FFA"/>
    <w:multiLevelType w:val="hybridMultilevel"/>
    <w:tmpl w:val="ACF6DBA2"/>
    <w:lvl w:ilvl="0" w:tplc="013A8F36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3265D3"/>
    <w:multiLevelType w:val="hybridMultilevel"/>
    <w:tmpl w:val="3DC05B4A"/>
    <w:lvl w:ilvl="0" w:tplc="A84CDDF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8A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66819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8A32B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32E4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2695D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5CA2F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20B8B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02BE1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943"/>
    <w:rsid w:val="00003219"/>
    <w:rsid w:val="00047B84"/>
    <w:rsid w:val="00050797"/>
    <w:rsid w:val="0008121B"/>
    <w:rsid w:val="000A23E9"/>
    <w:rsid w:val="000F177D"/>
    <w:rsid w:val="00124B51"/>
    <w:rsid w:val="00186CDC"/>
    <w:rsid w:val="001A50A1"/>
    <w:rsid w:val="001C426D"/>
    <w:rsid w:val="001F0D2B"/>
    <w:rsid w:val="0024418A"/>
    <w:rsid w:val="00257F56"/>
    <w:rsid w:val="00261D27"/>
    <w:rsid w:val="00294015"/>
    <w:rsid w:val="002C6EE8"/>
    <w:rsid w:val="002D6832"/>
    <w:rsid w:val="002E2F98"/>
    <w:rsid w:val="003556A8"/>
    <w:rsid w:val="003B4D33"/>
    <w:rsid w:val="00433266"/>
    <w:rsid w:val="004605D3"/>
    <w:rsid w:val="00473C36"/>
    <w:rsid w:val="004829DA"/>
    <w:rsid w:val="004C4CF6"/>
    <w:rsid w:val="004D2915"/>
    <w:rsid w:val="004F54DF"/>
    <w:rsid w:val="0051022A"/>
    <w:rsid w:val="005267FB"/>
    <w:rsid w:val="005E6437"/>
    <w:rsid w:val="0067604F"/>
    <w:rsid w:val="00693642"/>
    <w:rsid w:val="006F6510"/>
    <w:rsid w:val="007B169C"/>
    <w:rsid w:val="00822E5F"/>
    <w:rsid w:val="00834943"/>
    <w:rsid w:val="00852953"/>
    <w:rsid w:val="00872E85"/>
    <w:rsid w:val="0097534B"/>
    <w:rsid w:val="00975658"/>
    <w:rsid w:val="00990618"/>
    <w:rsid w:val="009F56C0"/>
    <w:rsid w:val="00A00C8C"/>
    <w:rsid w:val="00A4303C"/>
    <w:rsid w:val="00A85F30"/>
    <w:rsid w:val="00AB4354"/>
    <w:rsid w:val="00AD13FA"/>
    <w:rsid w:val="00AE4031"/>
    <w:rsid w:val="00B37D4D"/>
    <w:rsid w:val="00B60D35"/>
    <w:rsid w:val="00BC509B"/>
    <w:rsid w:val="00DA59A2"/>
    <w:rsid w:val="00DC2D67"/>
    <w:rsid w:val="00E40165"/>
    <w:rsid w:val="00E4277C"/>
    <w:rsid w:val="00E53F5A"/>
    <w:rsid w:val="00E55139"/>
    <w:rsid w:val="00E74BD9"/>
    <w:rsid w:val="00F7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9955B-42D1-4761-A130-DE6B3EEF6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54D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A59A2"/>
    <w:rPr>
      <w:color w:val="0000FF"/>
      <w:u w:val="single"/>
    </w:rPr>
  </w:style>
  <w:style w:type="paragraph" w:customStyle="1" w:styleId="font7">
    <w:name w:val="font_7"/>
    <w:basedOn w:val="Normal"/>
    <w:rsid w:val="00510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DefaultParagraphFont"/>
    <w:rsid w:val="0051022A"/>
  </w:style>
  <w:style w:type="paragraph" w:styleId="Header">
    <w:name w:val="header"/>
    <w:basedOn w:val="Normal"/>
    <w:link w:val="HeaderChar"/>
    <w:uiPriority w:val="99"/>
    <w:unhideWhenUsed/>
    <w:rsid w:val="006760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04F"/>
  </w:style>
  <w:style w:type="paragraph" w:styleId="Footer">
    <w:name w:val="footer"/>
    <w:basedOn w:val="Normal"/>
    <w:link w:val="FooterChar"/>
    <w:uiPriority w:val="99"/>
    <w:unhideWhenUsed/>
    <w:rsid w:val="006760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04F"/>
  </w:style>
  <w:style w:type="paragraph" w:styleId="FootnoteText">
    <w:name w:val="footnote text"/>
    <w:basedOn w:val="Normal"/>
    <w:link w:val="FootnoteTextChar"/>
    <w:uiPriority w:val="99"/>
    <w:semiHidden/>
    <w:unhideWhenUsed/>
    <w:rsid w:val="0067604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604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60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6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945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91CEE-C07D-4099-8806-7ABAC9C4A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1519</TotalTime>
  <Pages>5</Pages>
  <Words>1235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Cristophe Bisson</dc:creator>
  <cp:keywords/>
  <dc:description/>
  <cp:lastModifiedBy>Cristophe Bisson</cp:lastModifiedBy>
  <cp:revision>24</cp:revision>
  <dcterms:created xsi:type="dcterms:W3CDTF">2016-07-14T10:43:00Z</dcterms:created>
  <dcterms:modified xsi:type="dcterms:W3CDTF">2016-07-15T20:36:00Z</dcterms:modified>
</cp:coreProperties>
</file>